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19" w:rsidRPr="00192619" w:rsidRDefault="00192619" w:rsidP="00192619">
      <w:pPr>
        <w:widowControl/>
        <w:shd w:val="clear" w:color="auto" w:fill="FFFFFF"/>
        <w:spacing w:before="100" w:beforeAutospacing="1" w:line="601" w:lineRule="atLeast"/>
        <w:ind w:right="601"/>
        <w:jc w:val="left"/>
        <w:rPr>
          <w:rFonts w:ascii="仿宋_GB2312" w:eastAsia="仿宋_GB2312" w:hAnsi="黑体" w:cs="宋体" w:hint="eastAsia"/>
          <w:kern w:val="0"/>
          <w:sz w:val="32"/>
          <w:szCs w:val="32"/>
        </w:rPr>
      </w:pPr>
      <w:r w:rsidRPr="00192619">
        <w:rPr>
          <w:rFonts w:ascii="仿宋_GB2312" w:eastAsia="仿宋_GB2312" w:hAnsi="黑体" w:cs="宋体" w:hint="eastAsia"/>
          <w:kern w:val="0"/>
          <w:sz w:val="32"/>
          <w:szCs w:val="32"/>
        </w:rPr>
        <w:t>附件4：</w:t>
      </w:r>
    </w:p>
    <w:p w:rsidR="00192619" w:rsidRPr="0030104A" w:rsidRDefault="00192619" w:rsidP="00192619">
      <w:pPr>
        <w:widowControl/>
        <w:snapToGrid w:val="0"/>
        <w:jc w:val="center"/>
        <w:rPr>
          <w:rFonts w:ascii="黑体" w:eastAsia="黑体" w:hAnsi="黑体" w:cs="宋体"/>
          <w:bCs/>
          <w:sz w:val="32"/>
          <w:szCs w:val="32"/>
        </w:rPr>
      </w:pPr>
      <w:r w:rsidRPr="0030104A">
        <w:rPr>
          <w:rFonts w:ascii="黑体" w:eastAsia="黑体" w:hAnsi="黑体" w:cs="宋体" w:hint="eastAsia"/>
          <w:bCs/>
          <w:kern w:val="0"/>
          <w:sz w:val="32"/>
          <w:szCs w:val="32"/>
        </w:rPr>
        <w:t>202</w:t>
      </w:r>
      <w:r w:rsidRPr="0030104A">
        <w:rPr>
          <w:rFonts w:ascii="黑体" w:eastAsia="黑体" w:hAnsi="黑体" w:cs="宋体"/>
          <w:bCs/>
          <w:kern w:val="0"/>
          <w:sz w:val="32"/>
          <w:szCs w:val="32"/>
        </w:rPr>
        <w:t>1</w:t>
      </w:r>
      <w:r w:rsidRPr="0030104A">
        <w:rPr>
          <w:rFonts w:ascii="黑体" w:eastAsia="黑体" w:hAnsi="黑体" w:cs="宋体" w:hint="eastAsia"/>
          <w:bCs/>
          <w:kern w:val="0"/>
          <w:sz w:val="32"/>
          <w:szCs w:val="32"/>
        </w:rPr>
        <w:t>年</w:t>
      </w:r>
      <w:r w:rsidRPr="0030104A">
        <w:rPr>
          <w:rFonts w:ascii="黑体" w:eastAsia="黑体" w:hAnsi="黑体" w:cs="宋体" w:hint="eastAsia"/>
          <w:bCs/>
          <w:sz w:val="32"/>
          <w:szCs w:val="32"/>
        </w:rPr>
        <w:t>联合培养本科层次技术技能型人才</w:t>
      </w:r>
    </w:p>
    <w:p w:rsidR="00192619" w:rsidRPr="0030104A" w:rsidRDefault="00192619" w:rsidP="00192619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专升本</w:t>
      </w:r>
      <w:r w:rsidRPr="0030104A">
        <w:rPr>
          <w:rFonts w:ascii="黑体" w:eastAsia="黑体" w:hAnsi="黑体" w:hint="eastAsia"/>
          <w:sz w:val="32"/>
          <w:szCs w:val="32"/>
        </w:rPr>
        <w:t>招生工作日程安排表</w:t>
      </w:r>
    </w:p>
    <w:p w:rsidR="00192619" w:rsidRDefault="00192619" w:rsidP="00192619"/>
    <w:tbl>
      <w:tblPr>
        <w:tblW w:w="8960" w:type="dxa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2410"/>
        <w:gridCol w:w="4465"/>
        <w:gridCol w:w="1191"/>
      </w:tblGrid>
      <w:tr w:rsidR="00192619" w:rsidRPr="00314413" w:rsidTr="009334F7">
        <w:trPr>
          <w:jc w:val="center"/>
        </w:trPr>
        <w:tc>
          <w:tcPr>
            <w:tcW w:w="894" w:type="dxa"/>
            <w:vAlign w:val="center"/>
          </w:tcPr>
          <w:p w:rsidR="00192619" w:rsidRPr="00500BF7" w:rsidRDefault="00192619" w:rsidP="009334F7">
            <w:pPr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00BF7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410" w:type="dxa"/>
            <w:vAlign w:val="center"/>
          </w:tcPr>
          <w:p w:rsidR="00192619" w:rsidRPr="00500BF7" w:rsidRDefault="00192619" w:rsidP="009334F7">
            <w:pPr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00BF7">
              <w:rPr>
                <w:rFonts w:ascii="黑体" w:eastAsia="黑体" w:hAnsi="黑体" w:hint="eastAsia"/>
                <w:sz w:val="30"/>
                <w:szCs w:val="30"/>
              </w:rPr>
              <w:t>日期</w:t>
            </w:r>
          </w:p>
        </w:tc>
        <w:tc>
          <w:tcPr>
            <w:tcW w:w="4465" w:type="dxa"/>
            <w:vAlign w:val="center"/>
          </w:tcPr>
          <w:p w:rsidR="00192619" w:rsidRPr="00500BF7" w:rsidRDefault="00192619" w:rsidP="009334F7">
            <w:pPr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00BF7">
              <w:rPr>
                <w:rFonts w:ascii="黑体" w:eastAsia="黑体" w:hAnsi="黑体" w:hint="eastAsia"/>
                <w:sz w:val="30"/>
                <w:szCs w:val="30"/>
              </w:rPr>
              <w:t>工作内容</w:t>
            </w:r>
          </w:p>
        </w:tc>
        <w:tc>
          <w:tcPr>
            <w:tcW w:w="1191" w:type="dxa"/>
            <w:vAlign w:val="center"/>
          </w:tcPr>
          <w:p w:rsidR="00192619" w:rsidRPr="00500BF7" w:rsidRDefault="00192619" w:rsidP="009334F7">
            <w:pPr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00BF7"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4月6日-4月9日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考生网上报名，考生就读高校审核报名资格。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考生及就读高校</w:t>
            </w: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4月10日-4月15日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教育厅审核专项类考生资格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教育厅</w:t>
            </w: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4月15日前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教育厅下达招生高校、计划，考试院向社会统一公布；招生高校公布招生章程。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教育厅、</w:t>
            </w:r>
          </w:p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招生高校</w:t>
            </w: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4月25-28日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proofErr w:type="gramStart"/>
            <w:r w:rsidRPr="00314413">
              <w:rPr>
                <w:rFonts w:ascii="仿宋_GB2312" w:eastAsia="仿宋_GB2312" w:hAnsi="Calibri" w:hint="eastAsia"/>
                <w:sz w:val="24"/>
              </w:rPr>
              <w:t>考生网报高校</w:t>
            </w:r>
            <w:proofErr w:type="gramEnd"/>
            <w:r w:rsidRPr="00314413">
              <w:rPr>
                <w:rFonts w:ascii="仿宋_GB2312" w:eastAsia="仿宋_GB2312" w:hAnsi="Calibri" w:hint="eastAsia"/>
                <w:sz w:val="24"/>
              </w:rPr>
              <w:t>及专业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考生</w:t>
            </w: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5月10日前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招生高校编排准考证并上</w:t>
            </w:r>
            <w:proofErr w:type="gramStart"/>
            <w:r w:rsidRPr="00314413">
              <w:rPr>
                <w:rFonts w:ascii="仿宋_GB2312" w:eastAsia="仿宋_GB2312" w:hAnsi="Calibri" w:hint="eastAsia"/>
                <w:sz w:val="24"/>
              </w:rPr>
              <w:t>传考试</w:t>
            </w:r>
            <w:proofErr w:type="gramEnd"/>
            <w:r w:rsidRPr="00314413">
              <w:rPr>
                <w:rFonts w:ascii="仿宋_GB2312" w:eastAsia="仿宋_GB2312" w:hAnsi="Calibri" w:hint="eastAsia"/>
                <w:sz w:val="24"/>
              </w:rPr>
              <w:t>院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招生高校</w:t>
            </w: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5月</w:t>
            </w:r>
            <w:r>
              <w:rPr>
                <w:rFonts w:ascii="仿宋_GB2312" w:eastAsia="仿宋_GB2312" w:hAnsi="Calibri" w:hint="eastAsia"/>
                <w:sz w:val="24"/>
              </w:rPr>
              <w:t>27</w:t>
            </w:r>
            <w:r w:rsidRPr="00314413">
              <w:rPr>
                <w:rFonts w:ascii="仿宋_GB2312" w:eastAsia="仿宋_GB2312" w:hAnsi="Calibri" w:hint="eastAsia"/>
                <w:sz w:val="24"/>
              </w:rPr>
              <w:t>日前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缴纳报考费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考生</w:t>
            </w: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6月2-4日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考试院编排准考证，考生到</w:t>
            </w:r>
            <w:proofErr w:type="gramStart"/>
            <w:r w:rsidRPr="00314413">
              <w:rPr>
                <w:rFonts w:ascii="仿宋_GB2312" w:eastAsia="仿宋_GB2312" w:hAnsi="Calibri" w:hint="eastAsia"/>
                <w:sz w:val="24"/>
              </w:rPr>
              <w:t>报考点考领取</w:t>
            </w:r>
            <w:proofErr w:type="gramEnd"/>
            <w:r w:rsidRPr="00314413">
              <w:rPr>
                <w:rFonts w:ascii="仿宋_GB2312" w:eastAsia="仿宋_GB2312" w:hAnsi="Calibri" w:hint="eastAsia"/>
                <w:sz w:val="24"/>
              </w:rPr>
              <w:t>准考证。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考生、考点</w:t>
            </w: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6月5日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统一考试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6月15日前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招生高校公布考试成绩供考生查询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招生高校</w:t>
            </w: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6月20日前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考生成绩复查工作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考试院、招生高校</w:t>
            </w: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7月1日前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招生高校公示拟录取考生名单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招生高校</w:t>
            </w: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7月1日前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录取满额的高校向教育厅上报录取数据，缺额高校向考试院上报缺额计划及专业，考试</w:t>
            </w:r>
            <w:proofErr w:type="gramStart"/>
            <w:r w:rsidRPr="00314413">
              <w:rPr>
                <w:rFonts w:ascii="仿宋_GB2312" w:eastAsia="仿宋_GB2312" w:hAnsi="Calibri" w:hint="eastAsia"/>
                <w:sz w:val="24"/>
              </w:rPr>
              <w:t>院公布</w:t>
            </w:r>
            <w:proofErr w:type="gramEnd"/>
            <w:r w:rsidRPr="00314413">
              <w:rPr>
                <w:rFonts w:ascii="仿宋_GB2312" w:eastAsia="仿宋_GB2312" w:hAnsi="Calibri" w:hint="eastAsia"/>
                <w:sz w:val="24"/>
              </w:rPr>
              <w:t>缺额调剂计划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招生高校、考试院</w:t>
            </w: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7月4-5日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考生网上填报缺额调剂志愿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考生</w:t>
            </w: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7月10日前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高校公示缺额调剂拟录取考生名单，向教育厅上报录取数据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招生高校</w:t>
            </w: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7月25日前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审核录取数据。</w:t>
            </w:r>
          </w:p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打印、发放新生录取名册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教育厅、</w:t>
            </w:r>
          </w:p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考试院</w:t>
            </w: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7月30日前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发放考生录取通知书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招生高校</w:t>
            </w:r>
          </w:p>
        </w:tc>
      </w:tr>
      <w:tr w:rsidR="00192619" w:rsidRPr="00314413" w:rsidTr="009334F7">
        <w:trPr>
          <w:trHeight w:val="397"/>
          <w:jc w:val="center"/>
        </w:trPr>
        <w:tc>
          <w:tcPr>
            <w:tcW w:w="894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1</w:t>
            </w:r>
            <w:r>
              <w:rPr>
                <w:rFonts w:ascii="仿宋_GB2312" w:eastAsia="仿宋_GB2312" w:hAnsi="Calibri" w:hint="eastAsia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7月30日前</w:t>
            </w:r>
          </w:p>
        </w:tc>
        <w:tc>
          <w:tcPr>
            <w:tcW w:w="4465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注册新生学籍、上报录取数据</w:t>
            </w:r>
          </w:p>
        </w:tc>
        <w:tc>
          <w:tcPr>
            <w:tcW w:w="1191" w:type="dxa"/>
            <w:vAlign w:val="center"/>
          </w:tcPr>
          <w:p w:rsidR="00192619" w:rsidRPr="00314413" w:rsidRDefault="00192619" w:rsidP="009334F7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314413">
              <w:rPr>
                <w:rFonts w:ascii="仿宋_GB2312" w:eastAsia="仿宋_GB2312" w:hAnsi="Calibri" w:hint="eastAsia"/>
                <w:sz w:val="24"/>
              </w:rPr>
              <w:t>招生高校考试院</w:t>
            </w:r>
          </w:p>
        </w:tc>
      </w:tr>
    </w:tbl>
    <w:p w:rsidR="00447C02" w:rsidRDefault="00192619">
      <w:r>
        <w:rPr>
          <w:rFonts w:hint="eastAsia"/>
          <w:sz w:val="24"/>
        </w:rPr>
        <w:t>备注</w:t>
      </w:r>
      <w:r w:rsidRPr="001528A8">
        <w:rPr>
          <w:rFonts w:hint="eastAsia"/>
          <w:sz w:val="24"/>
        </w:rPr>
        <w:t>：我校如有专业未</w:t>
      </w:r>
      <w:proofErr w:type="gramStart"/>
      <w:r w:rsidRPr="001528A8">
        <w:rPr>
          <w:rFonts w:hint="eastAsia"/>
          <w:sz w:val="24"/>
        </w:rPr>
        <w:t>录取满才会</w:t>
      </w:r>
      <w:proofErr w:type="gramEnd"/>
      <w:r w:rsidRPr="001528A8">
        <w:rPr>
          <w:rFonts w:hint="eastAsia"/>
          <w:sz w:val="24"/>
        </w:rPr>
        <w:t>启动第</w:t>
      </w:r>
      <w:r>
        <w:rPr>
          <w:sz w:val="24"/>
        </w:rPr>
        <w:t>1</w:t>
      </w:r>
      <w:r>
        <w:rPr>
          <w:rFonts w:hint="eastAsia"/>
          <w:sz w:val="24"/>
        </w:rPr>
        <w:t>2</w:t>
      </w:r>
      <w:r w:rsidRPr="001528A8">
        <w:rPr>
          <w:rFonts w:hint="eastAsia"/>
          <w:sz w:val="24"/>
        </w:rPr>
        <w:t>、</w:t>
      </w:r>
      <w:r>
        <w:rPr>
          <w:sz w:val="24"/>
        </w:rPr>
        <w:t>1</w:t>
      </w:r>
      <w:r>
        <w:rPr>
          <w:rFonts w:hint="eastAsia"/>
          <w:sz w:val="24"/>
        </w:rPr>
        <w:t>3</w:t>
      </w:r>
      <w:r w:rsidRPr="001528A8">
        <w:rPr>
          <w:rFonts w:hint="eastAsia"/>
          <w:sz w:val="24"/>
        </w:rPr>
        <w:t>、</w:t>
      </w:r>
      <w:r w:rsidRPr="001528A8">
        <w:rPr>
          <w:rFonts w:hint="eastAsia"/>
          <w:sz w:val="24"/>
        </w:rPr>
        <w:t>1</w:t>
      </w:r>
      <w:r>
        <w:rPr>
          <w:rFonts w:hint="eastAsia"/>
          <w:sz w:val="24"/>
        </w:rPr>
        <w:t>4</w:t>
      </w:r>
      <w:r w:rsidRPr="001528A8">
        <w:rPr>
          <w:rFonts w:hint="eastAsia"/>
          <w:sz w:val="24"/>
        </w:rPr>
        <w:t>项工作。</w:t>
      </w:r>
    </w:p>
    <w:sectPr w:rsidR="00447C02" w:rsidSect="0044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619"/>
    <w:rsid w:val="00192619"/>
    <w:rsid w:val="0044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2021-04-20T06:11:00Z</dcterms:created>
  <dcterms:modified xsi:type="dcterms:W3CDTF">2021-04-20T06:11:00Z</dcterms:modified>
</cp:coreProperties>
</file>